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F3" w:rsidRDefault="00CE6AF3" w:rsidP="00CE6AF3">
      <w:pPr>
        <w:jc w:val="center"/>
        <w:rPr>
          <w:b/>
          <w:sz w:val="40"/>
          <w:szCs w:val="40"/>
        </w:rPr>
      </w:pPr>
      <w:r>
        <w:rPr>
          <w:b/>
          <w:sz w:val="40"/>
          <w:szCs w:val="40"/>
        </w:rPr>
        <w:t>Z Á P I S</w:t>
      </w:r>
    </w:p>
    <w:p w:rsidR="00CE6AF3" w:rsidRDefault="00CE6AF3" w:rsidP="00CE6AF3">
      <w:pPr>
        <w:jc w:val="center"/>
        <w:rPr>
          <w:b/>
          <w:sz w:val="40"/>
          <w:szCs w:val="40"/>
        </w:rPr>
      </w:pPr>
    </w:p>
    <w:p w:rsidR="00CE6AF3" w:rsidRPr="001A590A" w:rsidRDefault="00CE6AF3" w:rsidP="00CE6AF3">
      <w:pPr>
        <w:jc w:val="center"/>
        <w:rPr>
          <w:b/>
          <w:sz w:val="32"/>
          <w:szCs w:val="32"/>
        </w:rPr>
      </w:pPr>
      <w:r w:rsidRPr="001A590A">
        <w:rPr>
          <w:b/>
          <w:sz w:val="32"/>
          <w:szCs w:val="32"/>
        </w:rPr>
        <w:t>ze zasedání Zastupitelstva města Stráž nad Nežárkou,</w:t>
      </w:r>
    </w:p>
    <w:p w:rsidR="00CE6AF3" w:rsidRPr="001A590A" w:rsidRDefault="00CE6AF3" w:rsidP="00CE6AF3">
      <w:pPr>
        <w:jc w:val="center"/>
        <w:rPr>
          <w:b/>
          <w:sz w:val="32"/>
          <w:szCs w:val="32"/>
        </w:rPr>
      </w:pPr>
      <w:r w:rsidRPr="001A590A">
        <w:rPr>
          <w:b/>
          <w:sz w:val="32"/>
          <w:szCs w:val="32"/>
        </w:rPr>
        <w:t>které se konalo ve čtvrtek 26. srpna 2010 od 19.30 h.</w:t>
      </w:r>
    </w:p>
    <w:p w:rsidR="00CE6AF3" w:rsidRDefault="00CE6AF3" w:rsidP="00CE6AF3">
      <w:pPr>
        <w:pBdr>
          <w:bottom w:val="single" w:sz="12" w:space="1" w:color="auto"/>
        </w:pBdr>
        <w:jc w:val="center"/>
        <w:rPr>
          <w:b/>
          <w:sz w:val="32"/>
          <w:szCs w:val="32"/>
        </w:rPr>
      </w:pPr>
      <w:r w:rsidRPr="001A590A">
        <w:rPr>
          <w:b/>
          <w:sz w:val="32"/>
          <w:szCs w:val="32"/>
        </w:rPr>
        <w:t>v zasedací síni Městského úřadu ve Stráži nad Nežárkou</w:t>
      </w:r>
    </w:p>
    <w:p w:rsidR="00CE6AF3" w:rsidRDefault="00CE6AF3" w:rsidP="00CE6AF3">
      <w:pPr>
        <w:pBdr>
          <w:bottom w:val="single" w:sz="12" w:space="1" w:color="auto"/>
        </w:pBdr>
        <w:jc w:val="center"/>
        <w:rPr>
          <w:b/>
          <w:sz w:val="32"/>
          <w:szCs w:val="32"/>
        </w:rPr>
      </w:pPr>
    </w:p>
    <w:p w:rsidR="00CE6AF3" w:rsidRDefault="00CE6AF3" w:rsidP="00CE6AF3">
      <w:pPr>
        <w:jc w:val="both"/>
        <w:rPr>
          <w:b/>
        </w:rPr>
      </w:pPr>
    </w:p>
    <w:p w:rsidR="00CE6AF3" w:rsidRDefault="00CE6AF3" w:rsidP="00CE6AF3">
      <w:pPr>
        <w:jc w:val="both"/>
        <w:rPr>
          <w:b/>
        </w:rPr>
      </w:pPr>
    </w:p>
    <w:p w:rsidR="00CE6AF3" w:rsidRDefault="00CE6AF3" w:rsidP="00CE6AF3">
      <w:pPr>
        <w:jc w:val="both"/>
        <w:rPr>
          <w:b/>
        </w:rPr>
      </w:pPr>
      <w:r>
        <w:rPr>
          <w:b/>
        </w:rPr>
        <w:t>Přítomni:</w:t>
      </w:r>
      <w:r>
        <w:rPr>
          <w:b/>
        </w:rPr>
        <w:tab/>
      </w:r>
      <w:r>
        <w:rPr>
          <w:b/>
        </w:rPr>
        <w:tab/>
        <w:t>Věra Tomšová, Ing. Josef Ernest, Mgr. Pavel Dvořáček, Jiří Hrbek,</w:t>
      </w:r>
    </w:p>
    <w:p w:rsidR="00CE6AF3" w:rsidRDefault="00CE6AF3" w:rsidP="00CE6AF3">
      <w:pPr>
        <w:jc w:val="both"/>
        <w:rPr>
          <w:b/>
        </w:rPr>
      </w:pPr>
      <w:r>
        <w:rPr>
          <w:b/>
        </w:rPr>
        <w:tab/>
      </w:r>
      <w:r>
        <w:rPr>
          <w:b/>
        </w:rPr>
        <w:tab/>
      </w:r>
      <w:r>
        <w:rPr>
          <w:b/>
        </w:rPr>
        <w:tab/>
        <w:t>Karel Jelínek, Jitka Pazderová, MUDr. Dana Pokorná, Jan Hanzal.</w:t>
      </w:r>
    </w:p>
    <w:p w:rsidR="00CE6AF3" w:rsidRDefault="00CE6AF3" w:rsidP="00CE6AF3">
      <w:pPr>
        <w:jc w:val="both"/>
        <w:rPr>
          <w:b/>
        </w:rPr>
      </w:pPr>
      <w:r>
        <w:rPr>
          <w:b/>
        </w:rPr>
        <w:tab/>
      </w:r>
      <w:r>
        <w:rPr>
          <w:b/>
        </w:rPr>
        <w:tab/>
      </w:r>
      <w:r>
        <w:rPr>
          <w:b/>
        </w:rPr>
        <w:tab/>
        <w:t>Jana Princová, Ing. Karel Kučera, Ing. Petr Blažek</w:t>
      </w:r>
    </w:p>
    <w:p w:rsidR="00CE6AF3" w:rsidRDefault="00CE6AF3" w:rsidP="00CE6AF3">
      <w:pPr>
        <w:jc w:val="both"/>
        <w:rPr>
          <w:b/>
        </w:rPr>
      </w:pPr>
    </w:p>
    <w:p w:rsidR="00CE6AF3" w:rsidRDefault="00CE6AF3" w:rsidP="00CE6AF3">
      <w:pPr>
        <w:jc w:val="both"/>
        <w:rPr>
          <w:b/>
        </w:rPr>
      </w:pPr>
      <w:r>
        <w:rPr>
          <w:b/>
        </w:rPr>
        <w:t>Omluveni:</w:t>
      </w:r>
      <w:r>
        <w:rPr>
          <w:b/>
        </w:rPr>
        <w:tab/>
      </w:r>
      <w:r>
        <w:rPr>
          <w:b/>
        </w:rPr>
        <w:tab/>
        <w:t>Stanislav Dlouhý, Jaroslav Bronec, Radka Kejvalová</w:t>
      </w:r>
    </w:p>
    <w:p w:rsidR="00CE6AF3" w:rsidRDefault="00CE6AF3" w:rsidP="00CE6AF3">
      <w:pPr>
        <w:jc w:val="both"/>
        <w:rPr>
          <w:b/>
        </w:rPr>
      </w:pPr>
    </w:p>
    <w:p w:rsidR="00CE6AF3" w:rsidRDefault="00CE6AF3" w:rsidP="00CE6AF3">
      <w:pPr>
        <w:jc w:val="both"/>
        <w:rPr>
          <w:b/>
        </w:rPr>
      </w:pPr>
      <w:r>
        <w:rPr>
          <w:b/>
        </w:rPr>
        <w:t>Program:</w:t>
      </w:r>
      <w:r>
        <w:rPr>
          <w:b/>
        </w:rPr>
        <w:tab/>
      </w:r>
      <w:r>
        <w:rPr>
          <w:b/>
        </w:rPr>
        <w:tab/>
        <w:t xml:space="preserve">  1. Zahájení, schválení programu</w:t>
      </w:r>
    </w:p>
    <w:p w:rsidR="00CE6AF3" w:rsidRDefault="00CE6AF3" w:rsidP="00CE6AF3">
      <w:pPr>
        <w:jc w:val="both"/>
        <w:rPr>
          <w:b/>
        </w:rPr>
      </w:pPr>
      <w:r>
        <w:rPr>
          <w:b/>
        </w:rPr>
        <w:tab/>
      </w:r>
      <w:r>
        <w:rPr>
          <w:b/>
        </w:rPr>
        <w:tab/>
      </w:r>
      <w:r>
        <w:rPr>
          <w:b/>
        </w:rPr>
        <w:tab/>
        <w:t xml:space="preserve">  2. Volba návrhové komise a ověřovatelů zápisu</w:t>
      </w:r>
    </w:p>
    <w:p w:rsidR="00CE6AF3" w:rsidRDefault="00CE6AF3" w:rsidP="00CE6AF3">
      <w:pPr>
        <w:jc w:val="both"/>
        <w:rPr>
          <w:b/>
        </w:rPr>
      </w:pPr>
      <w:r>
        <w:rPr>
          <w:b/>
        </w:rPr>
        <w:tab/>
      </w:r>
      <w:r>
        <w:rPr>
          <w:b/>
        </w:rPr>
        <w:tab/>
      </w:r>
      <w:r>
        <w:rPr>
          <w:b/>
        </w:rPr>
        <w:tab/>
        <w:t xml:space="preserve">  3. Kontrola plnění usnesení</w:t>
      </w:r>
    </w:p>
    <w:p w:rsidR="00CE6AF3" w:rsidRDefault="00CE6AF3" w:rsidP="00CE6AF3">
      <w:pPr>
        <w:jc w:val="both"/>
        <w:rPr>
          <w:b/>
        </w:rPr>
      </w:pPr>
      <w:r>
        <w:rPr>
          <w:b/>
        </w:rPr>
        <w:tab/>
      </w:r>
      <w:r>
        <w:rPr>
          <w:b/>
        </w:rPr>
        <w:tab/>
      </w:r>
      <w:r>
        <w:rPr>
          <w:b/>
        </w:rPr>
        <w:tab/>
        <w:t xml:space="preserve">  4. Záměr prodeje obecního pozemku</w:t>
      </w:r>
    </w:p>
    <w:p w:rsidR="00CE6AF3" w:rsidRDefault="00CE6AF3" w:rsidP="00CE6AF3">
      <w:pPr>
        <w:jc w:val="both"/>
        <w:rPr>
          <w:b/>
        </w:rPr>
      </w:pPr>
      <w:r>
        <w:rPr>
          <w:b/>
        </w:rPr>
        <w:tab/>
      </w:r>
      <w:r>
        <w:rPr>
          <w:b/>
        </w:rPr>
        <w:tab/>
      </w:r>
      <w:r>
        <w:rPr>
          <w:b/>
        </w:rPr>
        <w:tab/>
        <w:t xml:space="preserve">  5. Žádost Mysliveckého sdružení Stráž n. Než. o prodloužení </w:t>
      </w:r>
    </w:p>
    <w:p w:rsidR="00CE6AF3" w:rsidRDefault="00CE6AF3" w:rsidP="00CE6AF3">
      <w:pPr>
        <w:jc w:val="both"/>
        <w:rPr>
          <w:b/>
        </w:rPr>
      </w:pPr>
      <w:r>
        <w:rPr>
          <w:b/>
        </w:rPr>
        <w:t xml:space="preserve">                                          nájmu pozemku</w:t>
      </w:r>
    </w:p>
    <w:p w:rsidR="00CE6AF3" w:rsidRDefault="00CE6AF3" w:rsidP="00CE6AF3">
      <w:pPr>
        <w:jc w:val="both"/>
        <w:rPr>
          <w:b/>
        </w:rPr>
      </w:pPr>
      <w:r>
        <w:rPr>
          <w:b/>
        </w:rPr>
        <w:tab/>
      </w:r>
      <w:r>
        <w:rPr>
          <w:b/>
        </w:rPr>
        <w:tab/>
      </w:r>
      <w:r>
        <w:rPr>
          <w:b/>
        </w:rPr>
        <w:tab/>
        <w:t xml:space="preserve">  6. Smlouva o poskytnutí sponzorského daru</w:t>
      </w:r>
    </w:p>
    <w:p w:rsidR="00CE6AF3" w:rsidRDefault="00CE6AF3" w:rsidP="00CE6AF3">
      <w:pPr>
        <w:jc w:val="both"/>
        <w:rPr>
          <w:b/>
        </w:rPr>
      </w:pPr>
      <w:r>
        <w:rPr>
          <w:b/>
        </w:rPr>
        <w:tab/>
      </w:r>
      <w:r>
        <w:rPr>
          <w:b/>
        </w:rPr>
        <w:tab/>
      </w:r>
      <w:r>
        <w:rPr>
          <w:b/>
        </w:rPr>
        <w:tab/>
        <w:t xml:space="preserve">  7. Projednání změn v darovací smlouvě s ŘSD</w:t>
      </w:r>
    </w:p>
    <w:p w:rsidR="00CE6AF3" w:rsidRDefault="00CE6AF3" w:rsidP="00CE6AF3">
      <w:pPr>
        <w:jc w:val="both"/>
        <w:rPr>
          <w:b/>
        </w:rPr>
      </w:pPr>
      <w:r>
        <w:rPr>
          <w:b/>
        </w:rPr>
        <w:tab/>
      </w:r>
      <w:r>
        <w:rPr>
          <w:b/>
        </w:rPr>
        <w:tab/>
      </w:r>
      <w:r>
        <w:rPr>
          <w:b/>
        </w:rPr>
        <w:tab/>
        <w:t xml:space="preserve">  8. Svislé dopravní značení</w:t>
      </w:r>
    </w:p>
    <w:p w:rsidR="00CE6AF3" w:rsidRDefault="00CE6AF3" w:rsidP="00CE6AF3">
      <w:pPr>
        <w:jc w:val="both"/>
        <w:rPr>
          <w:b/>
        </w:rPr>
      </w:pPr>
      <w:r>
        <w:rPr>
          <w:b/>
        </w:rPr>
        <w:tab/>
      </w:r>
      <w:r>
        <w:rPr>
          <w:b/>
        </w:rPr>
        <w:tab/>
      </w:r>
      <w:r>
        <w:rPr>
          <w:b/>
        </w:rPr>
        <w:tab/>
        <w:t xml:space="preserve">  9. Vydražení pozemku pod cestou na autokempink</w:t>
      </w:r>
      <w:r>
        <w:rPr>
          <w:b/>
        </w:rPr>
        <w:tab/>
      </w:r>
      <w:r>
        <w:rPr>
          <w:b/>
        </w:rPr>
        <w:tab/>
      </w:r>
      <w:r>
        <w:rPr>
          <w:b/>
        </w:rPr>
        <w:tab/>
      </w:r>
      <w:r>
        <w:rPr>
          <w:b/>
        </w:rPr>
        <w:tab/>
      </w:r>
      <w:r>
        <w:rPr>
          <w:b/>
        </w:rPr>
        <w:tab/>
        <w:t>10. Informace o plnění rozpočtu města na r. 2010</w:t>
      </w:r>
    </w:p>
    <w:p w:rsidR="00CE6AF3" w:rsidRDefault="00CE6AF3" w:rsidP="00CE6AF3">
      <w:pPr>
        <w:jc w:val="both"/>
        <w:rPr>
          <w:b/>
        </w:rPr>
      </w:pPr>
      <w:r>
        <w:rPr>
          <w:b/>
        </w:rPr>
        <w:tab/>
      </w:r>
      <w:r>
        <w:rPr>
          <w:b/>
        </w:rPr>
        <w:tab/>
      </w:r>
      <w:r>
        <w:rPr>
          <w:b/>
        </w:rPr>
        <w:tab/>
        <w:t xml:space="preserve">11. Rozpočtová opatření č. </w:t>
      </w:r>
      <w:smartTag w:uri="urn:schemas-microsoft-com:office:smarttags" w:element="metricconverter">
        <w:smartTagPr>
          <w:attr w:name="ProductID" w:val="4 a"/>
        </w:smartTagPr>
        <w:r>
          <w:rPr>
            <w:b/>
          </w:rPr>
          <w:t>4 a</w:t>
        </w:r>
      </w:smartTag>
      <w:r>
        <w:rPr>
          <w:b/>
        </w:rPr>
        <w:t xml:space="preserve"> 5</w:t>
      </w:r>
    </w:p>
    <w:p w:rsidR="00CE6AF3" w:rsidRDefault="00CE6AF3" w:rsidP="00CE6AF3">
      <w:pPr>
        <w:jc w:val="both"/>
        <w:rPr>
          <w:b/>
        </w:rPr>
      </w:pPr>
      <w:r>
        <w:rPr>
          <w:b/>
        </w:rPr>
        <w:tab/>
      </w:r>
      <w:r>
        <w:rPr>
          <w:b/>
        </w:rPr>
        <w:tab/>
      </w:r>
      <w:r>
        <w:rPr>
          <w:b/>
        </w:rPr>
        <w:tab/>
        <w:t>12. Diskuse, různé</w:t>
      </w:r>
    </w:p>
    <w:p w:rsidR="00CE6AF3" w:rsidRDefault="00CE6AF3" w:rsidP="00CE6AF3">
      <w:pPr>
        <w:jc w:val="both"/>
        <w:rPr>
          <w:b/>
        </w:rPr>
      </w:pPr>
      <w:r>
        <w:rPr>
          <w:b/>
        </w:rPr>
        <w:tab/>
      </w:r>
      <w:r>
        <w:rPr>
          <w:b/>
        </w:rPr>
        <w:tab/>
      </w:r>
      <w:r>
        <w:rPr>
          <w:b/>
        </w:rPr>
        <w:tab/>
        <w:t>13. Usnesení, závěr</w:t>
      </w:r>
    </w:p>
    <w:p w:rsidR="00CE6AF3" w:rsidRDefault="00CE6AF3" w:rsidP="00CE6AF3">
      <w:pPr>
        <w:pBdr>
          <w:bottom w:val="single" w:sz="12" w:space="1" w:color="auto"/>
        </w:pBdr>
        <w:jc w:val="both"/>
        <w:rPr>
          <w:b/>
        </w:rPr>
      </w:pPr>
    </w:p>
    <w:p w:rsidR="00CE6AF3" w:rsidRDefault="00CE6AF3" w:rsidP="00CE6AF3">
      <w:pPr>
        <w:jc w:val="both"/>
        <w:rPr>
          <w:b/>
        </w:rPr>
      </w:pPr>
    </w:p>
    <w:p w:rsidR="00CE6AF3" w:rsidRDefault="00CE6AF3" w:rsidP="00CE6AF3">
      <w:pPr>
        <w:jc w:val="both"/>
        <w:rPr>
          <w:b/>
        </w:rPr>
      </w:pPr>
    </w:p>
    <w:p w:rsidR="00CE6AF3" w:rsidRDefault="00CE6AF3" w:rsidP="00CE6AF3">
      <w:pPr>
        <w:jc w:val="both"/>
        <w:rPr>
          <w:sz w:val="22"/>
          <w:szCs w:val="22"/>
        </w:rPr>
      </w:pPr>
      <w:r>
        <w:rPr>
          <w:sz w:val="22"/>
          <w:szCs w:val="22"/>
        </w:rPr>
        <w:t>ad 1/</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Jednání zastupitelstva zahájila paní starostka Věra Tomšová, přivítala přítomné a konstatovala, že zastupitelstvo je usnášeníschopné. Poté byl na návrh paní starostky jednomyslně schválen progra, zasedání.</w:t>
      </w:r>
    </w:p>
    <w:p w:rsidR="00CE6AF3" w:rsidRDefault="00CE6AF3" w:rsidP="00CE6AF3">
      <w:pPr>
        <w:jc w:val="both"/>
        <w:rPr>
          <w:sz w:val="22"/>
          <w:szCs w:val="22"/>
        </w:rPr>
      </w:pPr>
    </w:p>
    <w:p w:rsidR="00CE6AF3" w:rsidRDefault="00CE6AF3" w:rsidP="00CE6AF3">
      <w:pPr>
        <w:jc w:val="both"/>
        <w:rPr>
          <w:sz w:val="22"/>
          <w:szCs w:val="22"/>
        </w:rPr>
      </w:pPr>
      <w:r>
        <w:rPr>
          <w:sz w:val="22"/>
          <w:szCs w:val="22"/>
        </w:rPr>
        <w:t>ad 2/</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Na návrh paní starostky byla zvolena návrhová komise ve složení: Mgr. P. Dvořáček, K. Jelínek a Ing. J. Ernest.</w:t>
      </w:r>
    </w:p>
    <w:p w:rsidR="00CE6AF3" w:rsidRDefault="00CE6AF3" w:rsidP="00CE6AF3">
      <w:pPr>
        <w:jc w:val="both"/>
        <w:rPr>
          <w:sz w:val="22"/>
          <w:szCs w:val="22"/>
        </w:rPr>
      </w:pPr>
      <w:r>
        <w:rPr>
          <w:sz w:val="22"/>
          <w:szCs w:val="22"/>
        </w:rPr>
        <w:tab/>
        <w:t>Rovněž na návrh paní starostky byly za ověřovatelky zápisu zvoleny paní MUDr. D. Pokorná a paní Jitka Pazderová.</w:t>
      </w:r>
    </w:p>
    <w:p w:rsidR="00CE6AF3" w:rsidRDefault="00CE6AF3" w:rsidP="00CE6AF3">
      <w:pPr>
        <w:jc w:val="both"/>
        <w:rPr>
          <w:sz w:val="22"/>
          <w:szCs w:val="22"/>
        </w:rPr>
      </w:pPr>
    </w:p>
    <w:p w:rsidR="00CE6AF3" w:rsidRDefault="00CE6AF3" w:rsidP="00CE6AF3">
      <w:pPr>
        <w:jc w:val="both"/>
        <w:rPr>
          <w:sz w:val="22"/>
          <w:szCs w:val="22"/>
        </w:rPr>
      </w:pPr>
      <w:r>
        <w:rPr>
          <w:sz w:val="22"/>
          <w:szCs w:val="22"/>
        </w:rPr>
        <w:t>ad 3/</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Paní starostka provedla kontrolu plnění usnesení z posledního zasedání zastupitelstva. Usnesení bylo splněno nebo se průběžně plní.</w:t>
      </w:r>
    </w:p>
    <w:p w:rsidR="00CE6AF3" w:rsidRDefault="00CE6AF3" w:rsidP="00CE6AF3">
      <w:pPr>
        <w:jc w:val="both"/>
        <w:rPr>
          <w:sz w:val="22"/>
          <w:szCs w:val="22"/>
        </w:rPr>
      </w:pPr>
    </w:p>
    <w:p w:rsidR="00CE6AF3" w:rsidRDefault="00CE6AF3" w:rsidP="00CE6AF3">
      <w:pPr>
        <w:jc w:val="both"/>
        <w:rPr>
          <w:sz w:val="22"/>
          <w:szCs w:val="22"/>
        </w:rPr>
      </w:pPr>
      <w:r>
        <w:rPr>
          <w:sz w:val="22"/>
          <w:szCs w:val="22"/>
        </w:rPr>
        <w:lastRenderedPageBreak/>
        <w:t>ad 4/</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 xml:space="preserve">Zastupitelstvo projednalo žádost paní Aleny Benešové z Dolní Lhoty č. 4, které chce od města odkoupit část parcely č. 859/1 o výměře </w:t>
      </w:r>
      <w:smartTag w:uri="urn:schemas-microsoft-com:office:smarttags" w:element="metricconverter">
        <w:smartTagPr>
          <w:attr w:name="ProductID" w:val="81 m2"/>
        </w:smartTagPr>
        <w:r>
          <w:rPr>
            <w:sz w:val="22"/>
            <w:szCs w:val="22"/>
          </w:rPr>
          <w:t>81 m</w:t>
        </w:r>
        <w:r>
          <w:rPr>
            <w:sz w:val="22"/>
            <w:szCs w:val="22"/>
            <w:vertAlign w:val="superscript"/>
          </w:rPr>
          <w:t>2</w:t>
        </w:r>
      </w:smartTag>
      <w:r>
        <w:rPr>
          <w:sz w:val="22"/>
          <w:szCs w:val="22"/>
          <w:vertAlign w:val="superscript"/>
        </w:rPr>
        <w:t xml:space="preserve"> </w:t>
      </w:r>
      <w:r>
        <w:rPr>
          <w:sz w:val="22"/>
          <w:szCs w:val="22"/>
        </w:rPr>
        <w:t>. Jedná se o pozemek, přes který vede příjezd na parcelu č. 70/1, která je v jejím vlastnictví. Pan Ing. Ernest informoval zastupitelstvo, že město pozemek nepotřebuje a doporučil jeho prodej.</w:t>
      </w:r>
    </w:p>
    <w:p w:rsidR="00CE6AF3" w:rsidRDefault="00CE6AF3" w:rsidP="00CE6AF3">
      <w:pPr>
        <w:jc w:val="both"/>
        <w:rPr>
          <w:sz w:val="22"/>
          <w:szCs w:val="22"/>
        </w:rPr>
      </w:pPr>
      <w:r>
        <w:rPr>
          <w:sz w:val="22"/>
          <w:szCs w:val="22"/>
        </w:rPr>
        <w:tab/>
        <w:t>Zastupitelstvo schválilo záměr prodat část parcely č. 859/1. Záměr bude po zákonnou dobu zveřejněn na úřední desce města a poté zastupitelstvo rozhodne o jeho prodeji.</w:t>
      </w:r>
    </w:p>
    <w:p w:rsidR="00CE6AF3" w:rsidRDefault="00CE6AF3" w:rsidP="00CE6AF3">
      <w:pPr>
        <w:jc w:val="both"/>
        <w:rPr>
          <w:sz w:val="22"/>
          <w:szCs w:val="22"/>
        </w:rPr>
      </w:pPr>
    </w:p>
    <w:p w:rsidR="00CE6AF3" w:rsidRDefault="00CE6AF3" w:rsidP="00CE6AF3">
      <w:pPr>
        <w:jc w:val="both"/>
        <w:rPr>
          <w:sz w:val="22"/>
          <w:szCs w:val="22"/>
        </w:rPr>
      </w:pPr>
      <w:r>
        <w:rPr>
          <w:sz w:val="22"/>
          <w:szCs w:val="22"/>
        </w:rPr>
        <w:t>ad 5/</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Zastupitelstvo projednalo žádost Mysliveckého sdružení Stráž nad Nežárkou o prodloužení pronájmu parcely č. 585/1 v KÚ Stráž nad Nežárkou o dalších deset let. Sdružení využívá pozemek pro odchov bažantí zvěře.</w:t>
      </w:r>
    </w:p>
    <w:p w:rsidR="00CE6AF3" w:rsidRDefault="00CE6AF3" w:rsidP="00CE6AF3">
      <w:pPr>
        <w:jc w:val="both"/>
        <w:rPr>
          <w:sz w:val="22"/>
          <w:szCs w:val="22"/>
        </w:rPr>
      </w:pPr>
      <w:r>
        <w:rPr>
          <w:sz w:val="22"/>
          <w:szCs w:val="22"/>
        </w:rPr>
        <w:tab/>
        <w:t>Zastupitelstvo prodloužení nájemní smlouvy o dalších deset schválilo s tím, že do nájemní smlouvy bude doplněno, že pozemek bude udržován v dobrém stavu. Zastupitelstvo pověřilo paní starostku dojednat úpravu nájemní smlouvy s Mysliveckým sdružením.</w:t>
      </w:r>
    </w:p>
    <w:p w:rsidR="00CE6AF3" w:rsidRDefault="00CE6AF3" w:rsidP="00CE6AF3">
      <w:pPr>
        <w:jc w:val="both"/>
        <w:rPr>
          <w:sz w:val="22"/>
          <w:szCs w:val="22"/>
        </w:rPr>
      </w:pPr>
    </w:p>
    <w:p w:rsidR="00CE6AF3" w:rsidRDefault="00CE6AF3" w:rsidP="00CE6AF3">
      <w:pPr>
        <w:jc w:val="both"/>
        <w:rPr>
          <w:sz w:val="22"/>
          <w:szCs w:val="22"/>
        </w:rPr>
      </w:pPr>
      <w:r>
        <w:rPr>
          <w:sz w:val="22"/>
          <w:szCs w:val="22"/>
        </w:rPr>
        <w:t>ad 6/</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Zastupitelstvo projednalo darovací smlouvu mezi firmou SOLAR 8, s. r. o. a Městem Stráž nad Nežárkou, ve které se firma SOLAR zavazuje po dobu dvaceti let poskytovat sponzorský dar ve výši 100.000,- Kč. Dar je podmíněn tím, že prostředky budou využity v oblasti sportu, kultury a školství. Zastupitelstvo smlouvu schválilo a zároveň schválilo přijetí daru. Zároveň někteří členové zastupitelstva požádali paní starostku, aby jednala o eventuálním navýšení daru a odkazem na dřívější jednání s firmou SOLAR, kdy se výše dar měla odvíjet od instalovaného výkonu fotovoltaické elektrárny.</w:t>
      </w:r>
    </w:p>
    <w:p w:rsidR="00CE6AF3" w:rsidRDefault="00CE6AF3" w:rsidP="00CE6AF3">
      <w:pPr>
        <w:jc w:val="both"/>
        <w:rPr>
          <w:sz w:val="22"/>
          <w:szCs w:val="22"/>
        </w:rPr>
      </w:pPr>
    </w:p>
    <w:p w:rsidR="00CE6AF3" w:rsidRDefault="00CE6AF3" w:rsidP="00CE6AF3">
      <w:pPr>
        <w:jc w:val="both"/>
        <w:rPr>
          <w:sz w:val="22"/>
          <w:szCs w:val="22"/>
        </w:rPr>
      </w:pPr>
      <w:r>
        <w:rPr>
          <w:sz w:val="22"/>
          <w:szCs w:val="22"/>
        </w:rPr>
        <w:t>ad 7/</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Paní starostka seznámila zastupitelstvo s odpovědí Ředitelství silnic a dálnic na návrh zastupitelstva města na úpravu znění darovací smlouvy, kterou se bezplatně převádí do majetku města dřívější státní komunikace, které v souvislosti s otevření přeložky silnice č. 34 stávají místními komunikacemi. ŘSD většinu návrhů na znění darovací smlouvy zamítlo. Po diskusi pověřilo zastupitelstvo paní starostku, aby osobně jednala se zástupci ŘSD především o znění článku VI, který se týká řešení případných ekologických škod, který by byly zjištěny po převzetí komunikací městem.</w:t>
      </w:r>
    </w:p>
    <w:p w:rsidR="00CE6AF3" w:rsidRDefault="00CE6AF3" w:rsidP="00CE6AF3">
      <w:pPr>
        <w:jc w:val="both"/>
        <w:rPr>
          <w:sz w:val="22"/>
          <w:szCs w:val="22"/>
        </w:rPr>
      </w:pPr>
    </w:p>
    <w:p w:rsidR="00CE6AF3" w:rsidRDefault="00CE6AF3" w:rsidP="00CE6AF3">
      <w:pPr>
        <w:jc w:val="both"/>
        <w:rPr>
          <w:sz w:val="22"/>
          <w:szCs w:val="22"/>
        </w:rPr>
      </w:pPr>
      <w:r>
        <w:rPr>
          <w:sz w:val="22"/>
          <w:szCs w:val="22"/>
        </w:rPr>
        <w:t>ad 8/</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Paní starostka informovala, že návrh na svislé dopravní značení ve městě, který po zapracování připomínek ze strany zastupitelstva zpracovala firma Somaro, byl schválen dopravním inspektorátem Policie ČR a odborem dopravy pověřeného městského úřadu v Jindřichově Hradci. Firma Somaro rovněž předložila cenovou nabídku na instalaci svislého dopravního značení. Práce navrhuje provést ve dvou etapách – první do 31.10.2010 za 98.451,- Kč, druhou do 30.6.2011 za částku 122.428,- Kč. Vzhledem k předpokládaným nákladům bude nutné vypsat výběrové řízení.</w:t>
      </w:r>
    </w:p>
    <w:p w:rsidR="00CE6AF3" w:rsidRDefault="00CE6AF3" w:rsidP="00CE6AF3">
      <w:pPr>
        <w:jc w:val="both"/>
        <w:rPr>
          <w:sz w:val="22"/>
          <w:szCs w:val="22"/>
        </w:rPr>
      </w:pPr>
    </w:p>
    <w:p w:rsidR="00CE6AF3" w:rsidRDefault="00CE6AF3" w:rsidP="00CE6AF3">
      <w:pPr>
        <w:jc w:val="both"/>
        <w:rPr>
          <w:sz w:val="22"/>
          <w:szCs w:val="22"/>
        </w:rPr>
      </w:pPr>
      <w:r>
        <w:rPr>
          <w:sz w:val="22"/>
          <w:szCs w:val="22"/>
        </w:rPr>
        <w:t>ad 9/</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 xml:space="preserve">Paní starostka informovala zastupitelstvo, že ji pan Trela, majitel pozemku, přes který vede cesta na autokempink „U Skalníků“, informoval, že hodlá tuto cestu po skončení turistické sezóny uzavřít. I když dle zákonných norem pan Trela komunikaci uzavřít nesmí, konstatovala paní starostka, že by nejvýhodnější bylo získat tento pozemek do vlastnictví města, už jenom proto, že jednání pana Trely je velmi konfliktní a domluva s ním téměř nemožná. Paní starostka zjistila, že na jeho majetek byla uvalena exekuce a bylo by možno tyto pozemky v exekučním řízení vydražit. Zastupitelstvo </w:t>
      </w:r>
      <w:r>
        <w:rPr>
          <w:sz w:val="22"/>
          <w:szCs w:val="22"/>
        </w:rPr>
        <w:lastRenderedPageBreak/>
        <w:t>schválilo, aby paní starostka podnikla potřebné kroky na příslušných úřadech, aby město v dražbě výše uvedené pozemky získalo do svého vlastnictví.</w:t>
      </w:r>
    </w:p>
    <w:p w:rsidR="00CE6AF3" w:rsidRDefault="00CE6AF3" w:rsidP="00CE6AF3">
      <w:pPr>
        <w:jc w:val="both"/>
        <w:rPr>
          <w:sz w:val="22"/>
          <w:szCs w:val="22"/>
        </w:rPr>
      </w:pPr>
    </w:p>
    <w:p w:rsidR="00CE6AF3" w:rsidRDefault="00CE6AF3" w:rsidP="00CE6AF3">
      <w:pPr>
        <w:jc w:val="both"/>
        <w:rPr>
          <w:sz w:val="22"/>
          <w:szCs w:val="22"/>
        </w:rPr>
      </w:pPr>
      <w:r>
        <w:rPr>
          <w:sz w:val="22"/>
          <w:szCs w:val="22"/>
        </w:rPr>
        <w:t>ad 10/</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Paní starostka informovala členy zastupitelstva o plnění rozpočtu města na rok 2010. Příjmy v současné době dosahují přibližně 60 % předpokládaných příjmů. Byly pokryty i největší výdaje – odbahnění obecních rybníků.</w:t>
      </w:r>
    </w:p>
    <w:p w:rsidR="00CE6AF3" w:rsidRDefault="00CE6AF3" w:rsidP="00CE6AF3">
      <w:pPr>
        <w:jc w:val="both"/>
        <w:rPr>
          <w:sz w:val="22"/>
          <w:szCs w:val="22"/>
        </w:rPr>
      </w:pPr>
      <w:r>
        <w:rPr>
          <w:sz w:val="22"/>
          <w:szCs w:val="22"/>
        </w:rPr>
        <w:tab/>
        <w:t>Na účtu je v současné době zhruba 6.400.000,- Kč.</w:t>
      </w:r>
    </w:p>
    <w:p w:rsidR="00CE6AF3" w:rsidRDefault="00CE6AF3" w:rsidP="00CE6AF3">
      <w:pPr>
        <w:jc w:val="both"/>
        <w:rPr>
          <w:sz w:val="22"/>
          <w:szCs w:val="22"/>
        </w:rPr>
      </w:pPr>
      <w:r>
        <w:rPr>
          <w:sz w:val="22"/>
          <w:szCs w:val="22"/>
        </w:rPr>
        <w:tab/>
        <w:t>Vzhledem k tomu, že v letošním roce nebude provedena rekonstrukce mostu přes Nežárku v Dolní Lhotě a v rozpočtu zbývají volné prostředky, navrhla paní starostka provést na přelomu roku 2010/2011 rekonstrukci obřadní síně a knihovny v budově radnice. Rekonstrukce obou prostor byla již dříve schválena zastupitelstvem, proběhlo i řádné výběrové řízení a vybraná firma dle předběžného jednání je schopna rekonstrukci provést ve výše uvedeném termínu. Zastupitelstvo provedení rekonstrukce obřadní síně knihovny schválilo.</w:t>
      </w:r>
    </w:p>
    <w:p w:rsidR="00CE6AF3" w:rsidRDefault="00CE6AF3" w:rsidP="00CE6AF3">
      <w:pPr>
        <w:jc w:val="both"/>
        <w:rPr>
          <w:sz w:val="22"/>
          <w:szCs w:val="22"/>
        </w:rPr>
      </w:pPr>
    </w:p>
    <w:p w:rsidR="00CE6AF3" w:rsidRDefault="00CE6AF3" w:rsidP="00CE6AF3">
      <w:pPr>
        <w:jc w:val="both"/>
        <w:rPr>
          <w:sz w:val="22"/>
          <w:szCs w:val="22"/>
        </w:rPr>
      </w:pPr>
      <w:r>
        <w:rPr>
          <w:sz w:val="22"/>
          <w:szCs w:val="22"/>
        </w:rPr>
        <w:t>ad 11/</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 xml:space="preserve">Na návrh paní starostky byla schválena rozpočtová opatření č. </w:t>
      </w:r>
      <w:smartTag w:uri="urn:schemas-microsoft-com:office:smarttags" w:element="metricconverter">
        <w:smartTagPr>
          <w:attr w:name="ProductID" w:val="4 a"/>
        </w:smartTagPr>
        <w:r>
          <w:rPr>
            <w:sz w:val="22"/>
            <w:szCs w:val="22"/>
          </w:rPr>
          <w:t>4 a</w:t>
        </w:r>
      </w:smartTag>
      <w:r>
        <w:rPr>
          <w:sz w:val="22"/>
          <w:szCs w:val="22"/>
        </w:rPr>
        <w:t xml:space="preserve"> 5 v rozpočtu města na rok 2010. Seznam rozpočtových o patření je přílohou tohoto zápisu.</w:t>
      </w:r>
    </w:p>
    <w:p w:rsidR="00CE6AF3" w:rsidRDefault="00CE6AF3" w:rsidP="00CE6AF3">
      <w:pPr>
        <w:jc w:val="both"/>
        <w:rPr>
          <w:sz w:val="22"/>
          <w:szCs w:val="22"/>
        </w:rPr>
      </w:pPr>
    </w:p>
    <w:p w:rsidR="00CE6AF3" w:rsidRDefault="00CE6AF3" w:rsidP="00CE6AF3">
      <w:pPr>
        <w:jc w:val="both"/>
        <w:rPr>
          <w:sz w:val="22"/>
          <w:szCs w:val="22"/>
        </w:rPr>
      </w:pPr>
      <w:r>
        <w:rPr>
          <w:sz w:val="22"/>
          <w:szCs w:val="22"/>
        </w:rPr>
        <w:t>ad 12/</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Pan Hanzal informoval o připravované výstavě hraček ke 100. výročí narození zakladatele VD JAS pana Františka Janoucha, která proběhne v prostorách radnice a bude otevřena na podzim letošního roku. Sdělil, že VD JAS zapůjčí bezplatně hračky, které byly dříve vystaveny ve vzorkovně družstva. Požádal SDH o spolupráci při stěhování výstavních vitrín.</w:t>
      </w:r>
    </w:p>
    <w:p w:rsidR="00CE6AF3" w:rsidRDefault="00CE6AF3" w:rsidP="00CE6AF3">
      <w:pPr>
        <w:jc w:val="both"/>
        <w:rPr>
          <w:sz w:val="22"/>
          <w:szCs w:val="22"/>
        </w:rPr>
      </w:pPr>
      <w:r>
        <w:rPr>
          <w:sz w:val="22"/>
          <w:szCs w:val="22"/>
        </w:rPr>
        <w:tab/>
        <w:t>Paní Pazderová upozornila na zneužívání popelnic na  místním hřbitově. Ty jsou určeny na ukládání odpadu ze hřbitova. Někteří občané i návštěvníci města, však do popelnic plní popelnice odpadem ze svých domů nebo rekreačních objektů. Paní starostka konstatovala, že je obtížné někoho přistihnout. Jedinou možností je připravit oznámení, které bude vymezovat účel popelnic umístěných na hřbitově.</w:t>
      </w:r>
    </w:p>
    <w:p w:rsidR="00CE6AF3" w:rsidRDefault="00CE6AF3" w:rsidP="00CE6AF3">
      <w:pPr>
        <w:jc w:val="both"/>
        <w:rPr>
          <w:sz w:val="22"/>
          <w:szCs w:val="22"/>
        </w:rPr>
      </w:pPr>
      <w:r>
        <w:rPr>
          <w:sz w:val="22"/>
          <w:szCs w:val="22"/>
        </w:rPr>
        <w:tab/>
        <w:t>Pan Ing. Blažek požádal o zapůjčení laviček na akci „Potkávání u Nežárky“ která proběhne 3:9.2010 v Plavsku. Zapůjčení bylo schváleno.</w:t>
      </w:r>
    </w:p>
    <w:p w:rsidR="00CE6AF3" w:rsidRDefault="00CE6AF3" w:rsidP="00CE6AF3">
      <w:pPr>
        <w:jc w:val="both"/>
        <w:rPr>
          <w:sz w:val="22"/>
          <w:szCs w:val="22"/>
        </w:rPr>
      </w:pPr>
      <w:r>
        <w:rPr>
          <w:sz w:val="22"/>
          <w:szCs w:val="22"/>
        </w:rPr>
        <w:tab/>
        <w:t>Pan Ing. Ernest konstatoval, že místní komunikace na jerezský dvůr je ve velmi špatném stavu, ale zároveň řekl, že vzhledem k připravované rekonstrukci hráze rybníka, přes kterou cesta vede, je v současné době zbytečné investovat do opravy finanční prostředky.</w:t>
      </w:r>
    </w:p>
    <w:p w:rsidR="00CE6AF3" w:rsidRDefault="00CE6AF3" w:rsidP="00CE6AF3">
      <w:pPr>
        <w:jc w:val="both"/>
        <w:rPr>
          <w:sz w:val="22"/>
          <w:szCs w:val="22"/>
        </w:rPr>
      </w:pPr>
    </w:p>
    <w:p w:rsidR="00CE6AF3" w:rsidRDefault="00CE6AF3" w:rsidP="00CE6AF3">
      <w:pPr>
        <w:jc w:val="both"/>
        <w:rPr>
          <w:sz w:val="22"/>
          <w:szCs w:val="22"/>
        </w:rPr>
      </w:pPr>
      <w:r>
        <w:rPr>
          <w:sz w:val="22"/>
          <w:szCs w:val="22"/>
        </w:rPr>
        <w:t>ad 13/</w:t>
      </w:r>
    </w:p>
    <w:p w:rsidR="00CE6AF3" w:rsidRDefault="00CE6AF3" w:rsidP="00CE6AF3">
      <w:pPr>
        <w:jc w:val="both"/>
        <w:rPr>
          <w:sz w:val="22"/>
          <w:szCs w:val="22"/>
        </w:rPr>
      </w:pPr>
    </w:p>
    <w:p w:rsidR="00CE6AF3" w:rsidRDefault="00CE6AF3" w:rsidP="00CE6AF3">
      <w:pPr>
        <w:jc w:val="both"/>
        <w:rPr>
          <w:sz w:val="22"/>
          <w:szCs w:val="22"/>
        </w:rPr>
      </w:pPr>
      <w:r>
        <w:rPr>
          <w:sz w:val="22"/>
          <w:szCs w:val="22"/>
        </w:rPr>
        <w:tab/>
        <w:t>Po skončení diskuse předložila návrhová komise návrh na usnesení. Usnesení bylo schváleno.</w:t>
      </w:r>
    </w:p>
    <w:p w:rsidR="00CE6AF3" w:rsidRDefault="00CE6AF3" w:rsidP="00CE6AF3">
      <w:pPr>
        <w:jc w:val="both"/>
        <w:rPr>
          <w:sz w:val="22"/>
          <w:szCs w:val="22"/>
        </w:rPr>
      </w:pPr>
    </w:p>
    <w:p w:rsidR="00CE6AF3" w:rsidRDefault="00CE6AF3" w:rsidP="00CE6AF3">
      <w:pPr>
        <w:jc w:val="both"/>
        <w:rPr>
          <w:b/>
          <w:u w:val="single"/>
        </w:rPr>
      </w:pPr>
      <w:r>
        <w:rPr>
          <w:b/>
          <w:u w:val="single"/>
        </w:rPr>
        <w:t>Usnesení Zastupitelstva města Stráž nad Nežárkou</w:t>
      </w:r>
    </w:p>
    <w:p w:rsidR="00CE6AF3" w:rsidRDefault="00CE6AF3" w:rsidP="00CE6AF3">
      <w:pPr>
        <w:jc w:val="both"/>
        <w:rPr>
          <w:b/>
          <w:u w:val="single"/>
        </w:rPr>
      </w:pPr>
    </w:p>
    <w:p w:rsidR="00CE6AF3" w:rsidRDefault="00CE6AF3" w:rsidP="00CE6AF3">
      <w:pPr>
        <w:jc w:val="both"/>
        <w:rPr>
          <w:b/>
        </w:rPr>
      </w:pPr>
      <w:r>
        <w:rPr>
          <w:b/>
        </w:rPr>
        <w:t>Zastupitelstvo města Stráž nad Nežárkou</w:t>
      </w:r>
    </w:p>
    <w:p w:rsidR="00CE6AF3" w:rsidRDefault="00CE6AF3" w:rsidP="00CE6AF3">
      <w:pPr>
        <w:jc w:val="both"/>
        <w:rPr>
          <w:b/>
        </w:rPr>
      </w:pPr>
    </w:p>
    <w:p w:rsidR="00CE6AF3" w:rsidRDefault="00CE6AF3" w:rsidP="00CE6AF3">
      <w:pPr>
        <w:jc w:val="both"/>
        <w:rPr>
          <w:b/>
          <w:u w:val="single"/>
        </w:rPr>
      </w:pPr>
      <w:r>
        <w:rPr>
          <w:b/>
          <w:u w:val="single"/>
        </w:rPr>
        <w:t>I. Schvaluje:</w:t>
      </w:r>
    </w:p>
    <w:p w:rsidR="00CE6AF3" w:rsidRDefault="00CE6AF3" w:rsidP="00CE6AF3">
      <w:pPr>
        <w:jc w:val="both"/>
        <w:rPr>
          <w:b/>
        </w:rPr>
      </w:pPr>
      <w:r>
        <w:rPr>
          <w:b/>
        </w:rPr>
        <w:t>a/ záměr prodat část parcely č. 859/1 v KÚ Dolní Lhota,</w:t>
      </w:r>
    </w:p>
    <w:p w:rsidR="00CE6AF3" w:rsidRDefault="00CE6AF3" w:rsidP="00CE6AF3">
      <w:pPr>
        <w:jc w:val="both"/>
        <w:rPr>
          <w:b/>
        </w:rPr>
      </w:pPr>
      <w:r>
        <w:rPr>
          <w:b/>
        </w:rPr>
        <w:t>b/ prodloužení nájemní smlouvy na parcelu č. 585/1 v KÚ Stráž nad Nežárkou mezi</w:t>
      </w:r>
    </w:p>
    <w:p w:rsidR="00CE6AF3" w:rsidRDefault="00CE6AF3" w:rsidP="00CE6AF3">
      <w:pPr>
        <w:jc w:val="both"/>
        <w:rPr>
          <w:b/>
        </w:rPr>
      </w:pPr>
      <w:r>
        <w:rPr>
          <w:b/>
        </w:rPr>
        <w:t xml:space="preserve">    Městem Stráž nad Nežárkou a Mysliveckým sdružením Stráž nad Nežárkou o deset</w:t>
      </w:r>
    </w:p>
    <w:p w:rsidR="00CE6AF3" w:rsidRDefault="00CE6AF3" w:rsidP="00CE6AF3">
      <w:pPr>
        <w:jc w:val="both"/>
        <w:rPr>
          <w:b/>
        </w:rPr>
      </w:pPr>
      <w:r>
        <w:rPr>
          <w:b/>
        </w:rPr>
        <w:t xml:space="preserve">    let a zároveň  doplnění smlouvy o článek zavazující Myslivecké sdružení pronajatý</w:t>
      </w:r>
    </w:p>
    <w:p w:rsidR="00CE6AF3" w:rsidRDefault="00CE6AF3" w:rsidP="00CE6AF3">
      <w:pPr>
        <w:jc w:val="both"/>
        <w:rPr>
          <w:b/>
        </w:rPr>
      </w:pPr>
      <w:r>
        <w:rPr>
          <w:b/>
        </w:rPr>
        <w:t xml:space="preserve">    pozemek řádně udržovat. Pronájem je bezplatný.</w:t>
      </w:r>
    </w:p>
    <w:p w:rsidR="00CE6AF3" w:rsidRDefault="00CE6AF3" w:rsidP="00CE6AF3">
      <w:pPr>
        <w:jc w:val="both"/>
        <w:rPr>
          <w:b/>
        </w:rPr>
      </w:pPr>
      <w:r>
        <w:rPr>
          <w:b/>
        </w:rPr>
        <w:t>c/ darovací smlouvu mezi firmou SOLAR 8, s. r. o. a Městem Stráž nad Nežárkou</w:t>
      </w:r>
    </w:p>
    <w:p w:rsidR="00CE6AF3" w:rsidRDefault="00CE6AF3" w:rsidP="00CE6AF3">
      <w:pPr>
        <w:jc w:val="both"/>
        <w:rPr>
          <w:b/>
        </w:rPr>
      </w:pPr>
      <w:r>
        <w:rPr>
          <w:b/>
        </w:rPr>
        <w:t xml:space="preserve">    o poskytnutí sponzorského daru,</w:t>
      </w:r>
    </w:p>
    <w:p w:rsidR="00CE6AF3" w:rsidRDefault="00CE6AF3" w:rsidP="00CE6AF3">
      <w:pPr>
        <w:jc w:val="both"/>
        <w:rPr>
          <w:b/>
        </w:rPr>
      </w:pPr>
      <w:r>
        <w:rPr>
          <w:b/>
        </w:rPr>
        <w:lastRenderedPageBreak/>
        <w:t>d/ přijetí sponzorského daru od firmy SOLAR 8, s. r. o,</w:t>
      </w:r>
    </w:p>
    <w:p w:rsidR="00CE6AF3" w:rsidRDefault="00CE6AF3" w:rsidP="00CE6AF3">
      <w:pPr>
        <w:jc w:val="both"/>
        <w:rPr>
          <w:b/>
        </w:rPr>
      </w:pPr>
      <w:r>
        <w:rPr>
          <w:b/>
        </w:rPr>
        <w:t>e/ přihlášení se do dražby na pozemek pod místní komunikací na autokempink „U</w:t>
      </w:r>
    </w:p>
    <w:p w:rsidR="00CE6AF3" w:rsidRDefault="00CE6AF3" w:rsidP="00CE6AF3">
      <w:pPr>
        <w:jc w:val="both"/>
        <w:rPr>
          <w:b/>
        </w:rPr>
      </w:pPr>
      <w:r>
        <w:rPr>
          <w:b/>
        </w:rPr>
        <w:t xml:space="preserve">    Skalníků“ a získat jej do majetku města,</w:t>
      </w:r>
    </w:p>
    <w:p w:rsidR="00CE6AF3" w:rsidRDefault="00CE6AF3" w:rsidP="00CE6AF3">
      <w:pPr>
        <w:jc w:val="both"/>
        <w:rPr>
          <w:b/>
        </w:rPr>
      </w:pPr>
      <w:r>
        <w:rPr>
          <w:b/>
        </w:rPr>
        <w:t>f/ provést v zimních měsících rekonstrukci obřadní síně a knihovny v budově radnice,</w:t>
      </w:r>
    </w:p>
    <w:p w:rsidR="00CE6AF3" w:rsidRDefault="00CE6AF3" w:rsidP="00CE6AF3">
      <w:pPr>
        <w:jc w:val="both"/>
        <w:rPr>
          <w:b/>
        </w:rPr>
      </w:pPr>
      <w:r>
        <w:rPr>
          <w:b/>
        </w:rPr>
        <w:t xml:space="preserve">g/ zapůjčení laviček OS Příbramský Plaváček na akci pořádanou v Plavsku </w:t>
      </w:r>
    </w:p>
    <w:p w:rsidR="00CE6AF3" w:rsidRDefault="00CE6AF3" w:rsidP="00CE6AF3">
      <w:pPr>
        <w:jc w:val="both"/>
        <w:rPr>
          <w:b/>
        </w:rPr>
      </w:pPr>
      <w:r>
        <w:rPr>
          <w:b/>
        </w:rPr>
        <w:t xml:space="preserve">    dne 3. září 2010,</w:t>
      </w:r>
    </w:p>
    <w:p w:rsidR="00CE6AF3" w:rsidRDefault="00CE6AF3" w:rsidP="00CE6AF3">
      <w:pPr>
        <w:jc w:val="both"/>
        <w:rPr>
          <w:b/>
        </w:rPr>
      </w:pPr>
      <w:r>
        <w:rPr>
          <w:b/>
        </w:rPr>
        <w:t xml:space="preserve">h/ rozpočtová opatření č. </w:t>
      </w:r>
      <w:smartTag w:uri="urn:schemas-microsoft-com:office:smarttags" w:element="metricconverter">
        <w:smartTagPr>
          <w:attr w:name="ProductID" w:val="4 a"/>
        </w:smartTagPr>
        <w:r>
          <w:rPr>
            <w:b/>
          </w:rPr>
          <w:t>4 a</w:t>
        </w:r>
      </w:smartTag>
      <w:r>
        <w:rPr>
          <w:b/>
        </w:rPr>
        <w:t xml:space="preserve"> 5 v rozpočtu města na rok 2010 (viz příloha).</w:t>
      </w:r>
    </w:p>
    <w:p w:rsidR="00CE6AF3" w:rsidRDefault="00CE6AF3" w:rsidP="00CE6AF3">
      <w:pPr>
        <w:jc w:val="both"/>
        <w:rPr>
          <w:b/>
        </w:rPr>
      </w:pPr>
    </w:p>
    <w:p w:rsidR="00CE6AF3" w:rsidRDefault="00CE6AF3" w:rsidP="00CE6AF3">
      <w:pPr>
        <w:jc w:val="both"/>
        <w:rPr>
          <w:b/>
          <w:u w:val="single"/>
        </w:rPr>
      </w:pPr>
      <w:r>
        <w:rPr>
          <w:b/>
          <w:u w:val="single"/>
        </w:rPr>
        <w:t>II. Bere na vědomí:</w:t>
      </w:r>
    </w:p>
    <w:p w:rsidR="00CE6AF3" w:rsidRPr="00B27DB1" w:rsidRDefault="00CE6AF3" w:rsidP="00CE6AF3">
      <w:pPr>
        <w:jc w:val="both"/>
        <w:rPr>
          <w:b/>
        </w:rPr>
      </w:pPr>
      <w:r w:rsidRPr="00B27DB1">
        <w:rPr>
          <w:b/>
        </w:rPr>
        <w:t>a/ informaci o jednání s ŘSD, a. s., o změně textu darovací smlouvy,</w:t>
      </w:r>
    </w:p>
    <w:p w:rsidR="00CE6AF3" w:rsidRPr="00B27DB1" w:rsidRDefault="00CE6AF3" w:rsidP="00CE6AF3">
      <w:pPr>
        <w:jc w:val="both"/>
        <w:rPr>
          <w:b/>
        </w:rPr>
      </w:pPr>
      <w:r w:rsidRPr="00B27DB1">
        <w:rPr>
          <w:b/>
        </w:rPr>
        <w:t xml:space="preserve">b/ informaci o schválení svislého dopravního značení ve městě dopravním inspektorátem </w:t>
      </w:r>
    </w:p>
    <w:p w:rsidR="00CE6AF3" w:rsidRPr="00B27DB1" w:rsidRDefault="00CE6AF3" w:rsidP="00CE6AF3">
      <w:pPr>
        <w:jc w:val="both"/>
        <w:rPr>
          <w:b/>
        </w:rPr>
      </w:pPr>
      <w:r w:rsidRPr="00B27DB1">
        <w:rPr>
          <w:b/>
        </w:rPr>
        <w:t xml:space="preserve">    Policie ČR a odborem dopravy Městského úřadu v Jindřichově Hradci,</w:t>
      </w:r>
    </w:p>
    <w:p w:rsidR="00CE6AF3" w:rsidRPr="00B27DB1" w:rsidRDefault="00CE6AF3" w:rsidP="00CE6AF3">
      <w:pPr>
        <w:jc w:val="both"/>
        <w:rPr>
          <w:b/>
        </w:rPr>
      </w:pPr>
      <w:r w:rsidRPr="00B27DB1">
        <w:rPr>
          <w:b/>
        </w:rPr>
        <w:t xml:space="preserve">c/ informaci o plnění rozpočtu města na r. </w:t>
      </w:r>
      <w:smartTag w:uri="urn:schemas-microsoft-com:office:smarttags" w:element="metricconverter">
        <w:smartTagPr>
          <w:attr w:name="ProductID" w:val="2010 a"/>
        </w:smartTagPr>
        <w:r w:rsidRPr="00B27DB1">
          <w:rPr>
            <w:b/>
          </w:rPr>
          <w:t>2010 a</w:t>
        </w:r>
      </w:smartTag>
      <w:r w:rsidRPr="00B27DB1">
        <w:rPr>
          <w:b/>
        </w:rPr>
        <w:t xml:space="preserve"> stavu účtu města u ČS, a. s.</w:t>
      </w:r>
    </w:p>
    <w:p w:rsidR="00CE6AF3" w:rsidRDefault="00CE6AF3" w:rsidP="00CE6AF3">
      <w:pPr>
        <w:jc w:val="both"/>
      </w:pPr>
    </w:p>
    <w:p w:rsidR="00CE6AF3" w:rsidRDefault="00CE6AF3" w:rsidP="00CE6AF3">
      <w:pPr>
        <w:jc w:val="both"/>
        <w:rPr>
          <w:b/>
        </w:rPr>
      </w:pPr>
      <w:r>
        <w:rPr>
          <w:b/>
          <w:u w:val="single"/>
        </w:rPr>
        <w:t>III. Ukládá</w:t>
      </w:r>
    </w:p>
    <w:p w:rsidR="00CE6AF3" w:rsidRDefault="00CE6AF3" w:rsidP="00CE6AF3">
      <w:pPr>
        <w:jc w:val="both"/>
        <w:rPr>
          <w:b/>
        </w:rPr>
      </w:pPr>
      <w:r>
        <w:rPr>
          <w:b/>
        </w:rPr>
        <w:t>a/ radě vypsat výběrové řízení na instalaci svislého dopravního značení ve městě,</w:t>
      </w:r>
    </w:p>
    <w:p w:rsidR="00CE6AF3" w:rsidRDefault="00CE6AF3" w:rsidP="00CE6AF3">
      <w:pPr>
        <w:jc w:val="both"/>
        <w:rPr>
          <w:b/>
        </w:rPr>
      </w:pPr>
      <w:r>
        <w:rPr>
          <w:b/>
        </w:rPr>
        <w:t>b/ paní starostce osobně jednat se zástupci ŘSD, a. s. o změně textu darovací smlouvy,</w:t>
      </w:r>
    </w:p>
    <w:p w:rsidR="00CE6AF3" w:rsidRDefault="00CE6AF3" w:rsidP="00CE6AF3">
      <w:pPr>
        <w:jc w:val="both"/>
        <w:rPr>
          <w:b/>
        </w:rPr>
      </w:pPr>
      <w:r>
        <w:rPr>
          <w:b/>
        </w:rPr>
        <w:t>c/ paní starostce dojednat s Mysliveckým sdružení Stráž nad Nežárkou doplnění</w:t>
      </w:r>
    </w:p>
    <w:p w:rsidR="00CE6AF3" w:rsidRDefault="00CE6AF3" w:rsidP="00CE6AF3">
      <w:pPr>
        <w:jc w:val="both"/>
        <w:rPr>
          <w:b/>
        </w:rPr>
      </w:pPr>
      <w:r>
        <w:rPr>
          <w:b/>
        </w:rPr>
        <w:t xml:space="preserve">    nájemní smlouvy,</w:t>
      </w:r>
    </w:p>
    <w:p w:rsidR="00CE6AF3" w:rsidRDefault="00CE6AF3" w:rsidP="00CE6AF3">
      <w:pPr>
        <w:jc w:val="both"/>
        <w:rPr>
          <w:b/>
        </w:rPr>
      </w:pPr>
      <w:r>
        <w:rPr>
          <w:b/>
        </w:rPr>
        <w:t xml:space="preserve">d/ paní starostce zajistit potřebné kroky k zapojení do dražby o pozemek </w:t>
      </w:r>
    </w:p>
    <w:p w:rsidR="00CE6AF3" w:rsidRDefault="00CE6AF3" w:rsidP="00CE6AF3">
      <w:pPr>
        <w:jc w:val="both"/>
        <w:rPr>
          <w:b/>
        </w:rPr>
      </w:pPr>
      <w:r>
        <w:rPr>
          <w:b/>
        </w:rPr>
        <w:t xml:space="preserve">    pod komunikací na autokempink „U Skalníků“ </w:t>
      </w:r>
    </w:p>
    <w:p w:rsidR="00CE6AF3" w:rsidRDefault="00CE6AF3" w:rsidP="00CE6AF3">
      <w:pPr>
        <w:jc w:val="both"/>
        <w:rPr>
          <w:b/>
        </w:rPr>
      </w:pPr>
    </w:p>
    <w:p w:rsidR="00CE6AF3" w:rsidRDefault="00CE6AF3" w:rsidP="00CE6AF3">
      <w:pPr>
        <w:jc w:val="both"/>
        <w:rPr>
          <w:sz w:val="22"/>
          <w:szCs w:val="22"/>
        </w:rPr>
      </w:pPr>
      <w:r>
        <w:rPr>
          <w:sz w:val="22"/>
          <w:szCs w:val="22"/>
        </w:rPr>
        <w:tab/>
        <w:t>Po přijetí usnesení paní starostka poděkovala všem přítomným za účast a jednání zastupitelstva města ve 21.35 hod. ukončila.</w:t>
      </w:r>
    </w:p>
    <w:p w:rsidR="00CE6AF3" w:rsidRDefault="00CE6AF3" w:rsidP="00CE6AF3">
      <w:pPr>
        <w:jc w:val="both"/>
        <w:rPr>
          <w:sz w:val="22"/>
          <w:szCs w:val="22"/>
        </w:rPr>
      </w:pPr>
    </w:p>
    <w:p w:rsidR="00CE6AF3" w:rsidRDefault="00CE6AF3" w:rsidP="00CE6AF3">
      <w:pPr>
        <w:jc w:val="both"/>
        <w:rPr>
          <w:sz w:val="22"/>
          <w:szCs w:val="22"/>
        </w:rPr>
      </w:pPr>
    </w:p>
    <w:p w:rsidR="00CE6AF3" w:rsidRDefault="00CE6AF3" w:rsidP="00CE6AF3">
      <w:pPr>
        <w:jc w:val="both"/>
        <w:rPr>
          <w:sz w:val="22"/>
          <w:szCs w:val="22"/>
        </w:rPr>
      </w:pPr>
    </w:p>
    <w:p w:rsidR="00CE6AF3" w:rsidRPr="00B27DB1" w:rsidRDefault="00CE6AF3" w:rsidP="00CE6AF3">
      <w:pPr>
        <w:jc w:val="both"/>
        <w:rPr>
          <w:b/>
        </w:rPr>
      </w:pPr>
      <w:r>
        <w:rPr>
          <w:sz w:val="22"/>
          <w:szCs w:val="22"/>
        </w:rPr>
        <w:tab/>
      </w:r>
      <w:r>
        <w:rPr>
          <w:sz w:val="22"/>
          <w:szCs w:val="22"/>
        </w:rPr>
        <w:tab/>
      </w:r>
      <w:r>
        <w:rPr>
          <w:sz w:val="22"/>
          <w:szCs w:val="22"/>
        </w:rPr>
        <w:tab/>
      </w:r>
      <w:r>
        <w:rPr>
          <w:sz w:val="22"/>
          <w:szCs w:val="22"/>
        </w:rPr>
        <w:tab/>
      </w:r>
      <w:r>
        <w:rPr>
          <w:sz w:val="22"/>
          <w:szCs w:val="22"/>
        </w:rPr>
        <w:tab/>
      </w:r>
      <w:r w:rsidRPr="00B27DB1">
        <w:rPr>
          <w:b/>
        </w:rPr>
        <w:t>Zapsal: ______________________________</w:t>
      </w:r>
    </w:p>
    <w:p w:rsidR="00CE6AF3" w:rsidRPr="00B27DB1" w:rsidRDefault="00CE6AF3" w:rsidP="00CE6AF3">
      <w:pPr>
        <w:jc w:val="both"/>
        <w:rPr>
          <w:b/>
        </w:rPr>
      </w:pPr>
      <w:r w:rsidRPr="00B27DB1">
        <w:rPr>
          <w:b/>
        </w:rPr>
        <w:tab/>
      </w:r>
      <w:r w:rsidRPr="00B27DB1">
        <w:rPr>
          <w:b/>
        </w:rPr>
        <w:tab/>
      </w:r>
      <w:r w:rsidRPr="00B27DB1">
        <w:rPr>
          <w:b/>
        </w:rPr>
        <w:tab/>
      </w:r>
      <w:r w:rsidRPr="00B27DB1">
        <w:rPr>
          <w:b/>
        </w:rPr>
        <w:tab/>
      </w:r>
      <w:r w:rsidRPr="00B27DB1">
        <w:rPr>
          <w:b/>
        </w:rPr>
        <w:tab/>
      </w:r>
      <w:r w:rsidRPr="00B27DB1">
        <w:rPr>
          <w:b/>
        </w:rPr>
        <w:tab/>
        <w:t xml:space="preserve">    Mgr. Pavel Dvořáček</w:t>
      </w:r>
    </w:p>
    <w:p w:rsidR="00CE6AF3" w:rsidRPr="00B27DB1" w:rsidRDefault="00CE6AF3" w:rsidP="00CE6AF3">
      <w:pPr>
        <w:jc w:val="both"/>
        <w:rPr>
          <w:b/>
        </w:rPr>
      </w:pPr>
    </w:p>
    <w:p w:rsidR="00CE6AF3" w:rsidRPr="00B27DB1" w:rsidRDefault="00CE6AF3" w:rsidP="00CE6AF3">
      <w:pPr>
        <w:jc w:val="both"/>
        <w:rPr>
          <w:b/>
        </w:rPr>
      </w:pPr>
    </w:p>
    <w:p w:rsidR="00CE6AF3" w:rsidRPr="00B27DB1" w:rsidRDefault="00CE6AF3" w:rsidP="00CE6AF3">
      <w:pPr>
        <w:jc w:val="both"/>
        <w:rPr>
          <w:b/>
        </w:rPr>
      </w:pPr>
    </w:p>
    <w:p w:rsidR="00CE6AF3" w:rsidRPr="00B27DB1" w:rsidRDefault="00CE6AF3" w:rsidP="00CE6AF3">
      <w:pPr>
        <w:jc w:val="both"/>
        <w:rPr>
          <w:b/>
        </w:rPr>
      </w:pPr>
      <w:r w:rsidRPr="00B27DB1">
        <w:rPr>
          <w:b/>
        </w:rPr>
        <w:t>__________________________________              ________________________________</w:t>
      </w:r>
    </w:p>
    <w:p w:rsidR="00CE6AF3" w:rsidRPr="00B27DB1" w:rsidRDefault="00CE6AF3" w:rsidP="00CE6AF3">
      <w:pPr>
        <w:jc w:val="both"/>
        <w:rPr>
          <w:b/>
        </w:rPr>
      </w:pPr>
      <w:r w:rsidRPr="00B27DB1">
        <w:rPr>
          <w:b/>
        </w:rPr>
        <w:t>Ing. Josef Ernest, místostarosta</w:t>
      </w:r>
      <w:r w:rsidRPr="00B27DB1">
        <w:rPr>
          <w:b/>
        </w:rPr>
        <w:tab/>
      </w:r>
      <w:r w:rsidRPr="00B27DB1">
        <w:rPr>
          <w:b/>
        </w:rPr>
        <w:tab/>
      </w:r>
      <w:r w:rsidRPr="00B27DB1">
        <w:rPr>
          <w:b/>
        </w:rPr>
        <w:tab/>
        <w:t>Věra Tomšová, starostka města</w:t>
      </w:r>
    </w:p>
    <w:p w:rsidR="00CE6AF3" w:rsidRPr="00B27DB1" w:rsidRDefault="00CE6AF3" w:rsidP="00CE6AF3">
      <w:pPr>
        <w:jc w:val="both"/>
        <w:rPr>
          <w:b/>
        </w:rPr>
      </w:pPr>
    </w:p>
    <w:p w:rsidR="00CE6AF3" w:rsidRPr="00B27DB1" w:rsidRDefault="00CE6AF3" w:rsidP="00CE6AF3">
      <w:pPr>
        <w:jc w:val="both"/>
        <w:rPr>
          <w:b/>
        </w:rPr>
      </w:pPr>
    </w:p>
    <w:p w:rsidR="00CE6AF3" w:rsidRPr="00B27DB1" w:rsidRDefault="00CE6AF3" w:rsidP="00CE6AF3">
      <w:pPr>
        <w:jc w:val="both"/>
        <w:rPr>
          <w:b/>
        </w:rPr>
      </w:pPr>
      <w:r w:rsidRPr="00B27DB1">
        <w:rPr>
          <w:b/>
        </w:rPr>
        <w:t>Ověřovatelky zápisu:</w:t>
      </w:r>
      <w:r w:rsidRPr="00B27DB1">
        <w:rPr>
          <w:b/>
        </w:rPr>
        <w:tab/>
        <w:t>Jitka Pazderová: _________________________________</w:t>
      </w:r>
    </w:p>
    <w:p w:rsidR="00CE6AF3" w:rsidRPr="00B27DB1" w:rsidRDefault="00CE6AF3" w:rsidP="00CE6AF3">
      <w:pPr>
        <w:jc w:val="both"/>
        <w:rPr>
          <w:b/>
        </w:rPr>
      </w:pPr>
    </w:p>
    <w:p w:rsidR="00CE6AF3" w:rsidRPr="00B27DB1" w:rsidRDefault="00CE6AF3" w:rsidP="00CE6AF3">
      <w:pPr>
        <w:jc w:val="both"/>
        <w:rPr>
          <w:b/>
        </w:rPr>
      </w:pPr>
      <w:r w:rsidRPr="00B27DB1">
        <w:rPr>
          <w:b/>
        </w:rPr>
        <w:tab/>
      </w:r>
      <w:r w:rsidRPr="00B27DB1">
        <w:rPr>
          <w:b/>
        </w:rPr>
        <w:tab/>
      </w:r>
      <w:r w:rsidRPr="00B27DB1">
        <w:rPr>
          <w:b/>
        </w:rPr>
        <w:tab/>
      </w:r>
      <w:r w:rsidRPr="00B27DB1">
        <w:rPr>
          <w:b/>
        </w:rPr>
        <w:tab/>
        <w:t xml:space="preserve">MUDr. Dana Pokorná: ____________________________ </w:t>
      </w:r>
    </w:p>
    <w:p w:rsidR="00CE6AF3" w:rsidRDefault="00CE6AF3" w:rsidP="00CE6AF3">
      <w:pPr>
        <w:jc w:val="both"/>
        <w:rPr>
          <w:sz w:val="22"/>
          <w:szCs w:val="22"/>
        </w:rPr>
      </w:pPr>
      <w:r>
        <w:rPr>
          <w:b/>
        </w:rPr>
        <w:t xml:space="preserve"> </w:t>
      </w:r>
      <w:r>
        <w:rPr>
          <w:sz w:val="22"/>
          <w:szCs w:val="22"/>
        </w:rPr>
        <w:t xml:space="preserve">    </w:t>
      </w:r>
    </w:p>
    <w:p w:rsidR="00CE6AF3" w:rsidRDefault="00CE6AF3" w:rsidP="00CE6AF3">
      <w:pPr>
        <w:jc w:val="both"/>
        <w:rPr>
          <w:sz w:val="22"/>
          <w:szCs w:val="22"/>
        </w:rPr>
      </w:pPr>
    </w:p>
    <w:p w:rsidR="00CE6AF3" w:rsidRDefault="00CE6AF3" w:rsidP="00CE6AF3">
      <w:pPr>
        <w:jc w:val="both"/>
        <w:rPr>
          <w:sz w:val="22"/>
          <w:szCs w:val="22"/>
        </w:rPr>
      </w:pPr>
    </w:p>
    <w:p w:rsidR="00CE6AF3" w:rsidRDefault="00CE6AF3" w:rsidP="00CE6AF3">
      <w:pPr>
        <w:jc w:val="both"/>
        <w:rPr>
          <w:sz w:val="22"/>
          <w:szCs w:val="22"/>
        </w:rPr>
      </w:pPr>
    </w:p>
    <w:p w:rsidR="00CE6AF3" w:rsidRDefault="00CE6AF3" w:rsidP="00CE6AF3">
      <w:pPr>
        <w:jc w:val="both"/>
        <w:rPr>
          <w:b/>
        </w:rPr>
      </w:pPr>
      <w:r w:rsidRPr="00B27DB1">
        <w:rPr>
          <w:b/>
        </w:rPr>
        <w:t>Ve Stráži nad Nežárkou</w:t>
      </w:r>
      <w:r>
        <w:rPr>
          <w:b/>
        </w:rPr>
        <w:t xml:space="preserve"> 26. srpna 2010</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6AF3"/>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8DF"/>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E6AF3"/>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AF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8196</Characters>
  <Application>Microsoft Office Word</Application>
  <DocSecurity>0</DocSecurity>
  <Lines>68</Lines>
  <Paragraphs>19</Paragraphs>
  <ScaleCrop>false</ScaleCrop>
  <Company>Windows Xp Ultimate 2008</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2015-01-17T15:38:00Z</dcterms:created>
  <dcterms:modified xsi:type="dcterms:W3CDTF">2015-01-17T15:38:00Z</dcterms:modified>
</cp:coreProperties>
</file>